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DDB" w:rsidRDefault="00D35E0B" w:rsidP="00922DDB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-476250</wp:posOffset>
            </wp:positionH>
            <wp:positionV relativeFrom="margin">
              <wp:posOffset>-723900</wp:posOffset>
            </wp:positionV>
            <wp:extent cx="1348105" cy="628650"/>
            <wp:effectExtent l="19050" t="0" r="4445" b="0"/>
            <wp:wrapSquare wrapText="bothSides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105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256C1"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54.65pt;margin-top:-45.25pt;width:413.55pt;height:38.15pt;z-index:25166438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" filled="f" stroked="f">
            <v:textbox>
              <w:txbxContent>
                <w:p w:rsidR="00D90BF2" w:rsidRPr="00A428A3" w:rsidRDefault="001C33F2" w:rsidP="00A428A3">
                  <w:pPr>
                    <w:jc w:val="center"/>
                    <w:rPr>
                      <w:rFonts w:ascii="Arial" w:eastAsia="Times New Roman" w:hAnsi="Arial" w:cs="Arial"/>
                      <w:color w:val="FFFFFF"/>
                      <w:sz w:val="36"/>
                      <w:szCs w:val="36"/>
                    </w:rPr>
                  </w:pPr>
                  <w:r w:rsidRPr="00A428A3">
                    <w:rPr>
                      <w:rFonts w:ascii="Arial" w:eastAsia="Times New Roman" w:hAnsi="Arial" w:cs="Arial"/>
                      <w:b/>
                      <w:color w:val="FFFFFF"/>
                      <w:sz w:val="36"/>
                      <w:szCs w:val="36"/>
                    </w:rPr>
                    <w:t>Drugs, Drug Targets and You Speaker</w:t>
                  </w:r>
                  <w:r w:rsidR="00A428A3" w:rsidRPr="00A428A3">
                    <w:rPr>
                      <w:rFonts w:ascii="Arial" w:eastAsia="Times New Roman" w:hAnsi="Arial" w:cs="Arial"/>
                      <w:b/>
                      <w:color w:val="FFFFFF"/>
                      <w:sz w:val="36"/>
                      <w:szCs w:val="36"/>
                    </w:rPr>
                    <w:t>s</w:t>
                  </w:r>
                </w:p>
              </w:txbxContent>
            </v:textbox>
          </v:shape>
        </w:pict>
      </w:r>
      <w:r w:rsidR="00D90BF2">
        <w:rPr>
          <w:b/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-493647</wp:posOffset>
            </wp:positionH>
            <wp:positionV relativeFrom="paragraph">
              <wp:posOffset>-734691</wp:posOffset>
            </wp:positionV>
            <wp:extent cx="6820450" cy="665979"/>
            <wp:effectExtent l="1905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0450" cy="6659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3683" w:rsidRPr="00A428A3" w:rsidRDefault="00A428A3" w:rsidP="00922DDB">
      <w:pPr>
        <w:spacing w:after="0" w:line="240" w:lineRule="auto"/>
        <w:jc w:val="center"/>
        <w:rPr>
          <w:rFonts w:ascii="Arial" w:hAnsi="Arial" w:cs="Arial"/>
          <w:b/>
          <w:sz w:val="40"/>
          <w:szCs w:val="40"/>
        </w:rPr>
      </w:pPr>
      <w:r w:rsidRPr="00A428A3">
        <w:rPr>
          <w:rFonts w:ascii="Arial" w:hAnsi="Arial" w:cs="Arial"/>
          <w:b/>
          <w:sz w:val="40"/>
          <w:szCs w:val="40"/>
        </w:rPr>
        <w:t>Christopher Cunningham, Ph.D.</w:t>
      </w:r>
    </w:p>
    <w:p w:rsidR="00A428A3" w:rsidRDefault="00A428A3" w:rsidP="00922DDB">
      <w:pPr>
        <w:spacing w:after="0" w:line="240" w:lineRule="auto"/>
        <w:jc w:val="center"/>
        <w:rPr>
          <w:b/>
          <w:sz w:val="28"/>
          <w:szCs w:val="28"/>
        </w:rPr>
      </w:pPr>
    </w:p>
    <w:p w:rsidR="000E3683" w:rsidRDefault="000E3683" w:rsidP="00922DDB">
      <w:pPr>
        <w:spacing w:after="0" w:line="240" w:lineRule="auto"/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2030095</wp:posOffset>
            </wp:positionH>
            <wp:positionV relativeFrom="paragraph">
              <wp:posOffset>163195</wp:posOffset>
            </wp:positionV>
            <wp:extent cx="1883410" cy="2505075"/>
            <wp:effectExtent l="0" t="0" r="0" b="0"/>
            <wp:wrapTight wrapText="bothSides">
              <wp:wrapPolygon edited="0">
                <wp:start x="0" y="0"/>
                <wp:lineTo x="0" y="21518"/>
                <wp:lineTo x="21411" y="21518"/>
                <wp:lineTo x="21411" y="0"/>
                <wp:lineTo x="0" y="0"/>
              </wp:wrapPolygon>
            </wp:wrapTight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4.uwm.edu/letsci/psychology/faculty/images/Dr_Krista_Lisdahl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3410" cy="250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3683" w:rsidRDefault="000E3683" w:rsidP="00B11FAD">
      <w:pPr>
        <w:spacing w:line="240" w:lineRule="auto"/>
        <w:jc w:val="center"/>
        <w:rPr>
          <w:b/>
          <w:sz w:val="28"/>
          <w:szCs w:val="28"/>
        </w:rPr>
      </w:pPr>
    </w:p>
    <w:p w:rsidR="00A428A3" w:rsidRDefault="00A428A3" w:rsidP="00A428A3">
      <w:pPr>
        <w:shd w:val="clear" w:color="auto" w:fill="FFFFFF"/>
        <w:spacing w:line="240" w:lineRule="auto"/>
        <w:jc w:val="both"/>
        <w:rPr>
          <w:rFonts w:ascii="Arial" w:hAnsi="Arial" w:cs="Arial"/>
          <w:color w:val="222222"/>
          <w:sz w:val="26"/>
          <w:szCs w:val="26"/>
        </w:rPr>
      </w:pPr>
    </w:p>
    <w:p w:rsidR="00A428A3" w:rsidRDefault="00A428A3" w:rsidP="00A428A3">
      <w:pPr>
        <w:shd w:val="clear" w:color="auto" w:fill="FFFFFF"/>
        <w:spacing w:line="240" w:lineRule="auto"/>
        <w:jc w:val="both"/>
        <w:rPr>
          <w:rFonts w:ascii="Arial" w:hAnsi="Arial" w:cs="Arial"/>
          <w:color w:val="222222"/>
          <w:sz w:val="26"/>
          <w:szCs w:val="26"/>
        </w:rPr>
      </w:pPr>
    </w:p>
    <w:p w:rsidR="00A428A3" w:rsidRDefault="00A428A3" w:rsidP="00A428A3">
      <w:pPr>
        <w:shd w:val="clear" w:color="auto" w:fill="FFFFFF"/>
        <w:spacing w:line="240" w:lineRule="auto"/>
        <w:jc w:val="both"/>
        <w:rPr>
          <w:rFonts w:ascii="Arial" w:hAnsi="Arial" w:cs="Arial"/>
          <w:color w:val="222222"/>
          <w:sz w:val="26"/>
          <w:szCs w:val="26"/>
        </w:rPr>
      </w:pPr>
    </w:p>
    <w:p w:rsidR="00A428A3" w:rsidRDefault="00A428A3" w:rsidP="00A428A3">
      <w:pPr>
        <w:shd w:val="clear" w:color="auto" w:fill="FFFFFF"/>
        <w:spacing w:line="240" w:lineRule="auto"/>
        <w:jc w:val="both"/>
        <w:rPr>
          <w:rFonts w:ascii="Arial" w:hAnsi="Arial" w:cs="Arial"/>
          <w:color w:val="222222"/>
          <w:sz w:val="26"/>
          <w:szCs w:val="26"/>
        </w:rPr>
      </w:pPr>
    </w:p>
    <w:p w:rsidR="00A428A3" w:rsidRDefault="00A428A3" w:rsidP="00A428A3">
      <w:pPr>
        <w:shd w:val="clear" w:color="auto" w:fill="FFFFFF"/>
        <w:spacing w:line="240" w:lineRule="auto"/>
        <w:jc w:val="both"/>
        <w:rPr>
          <w:rFonts w:ascii="Arial" w:hAnsi="Arial" w:cs="Arial"/>
          <w:color w:val="222222"/>
          <w:sz w:val="26"/>
          <w:szCs w:val="26"/>
        </w:rPr>
      </w:pPr>
    </w:p>
    <w:p w:rsidR="00A428A3" w:rsidRDefault="00A428A3" w:rsidP="00A428A3">
      <w:pPr>
        <w:shd w:val="clear" w:color="auto" w:fill="FFFFFF"/>
        <w:spacing w:line="240" w:lineRule="auto"/>
        <w:jc w:val="both"/>
        <w:rPr>
          <w:rFonts w:ascii="Arial" w:hAnsi="Arial" w:cs="Arial"/>
          <w:color w:val="222222"/>
          <w:sz w:val="26"/>
          <w:szCs w:val="26"/>
        </w:rPr>
      </w:pPr>
    </w:p>
    <w:p w:rsidR="00A428A3" w:rsidRDefault="00A428A3" w:rsidP="00A428A3">
      <w:pPr>
        <w:shd w:val="clear" w:color="auto" w:fill="FFFFFF"/>
        <w:spacing w:line="240" w:lineRule="auto"/>
        <w:jc w:val="both"/>
        <w:rPr>
          <w:rFonts w:ascii="Arial" w:hAnsi="Arial" w:cs="Arial"/>
          <w:color w:val="222222"/>
          <w:sz w:val="26"/>
          <w:szCs w:val="26"/>
        </w:rPr>
      </w:pPr>
      <w:bookmarkStart w:id="0" w:name="_GoBack"/>
      <w:bookmarkEnd w:id="0"/>
    </w:p>
    <w:p w:rsidR="00A428A3" w:rsidRDefault="00A428A3" w:rsidP="00A428A3">
      <w:pPr>
        <w:shd w:val="clear" w:color="auto" w:fill="FFFFFF"/>
        <w:spacing w:line="240" w:lineRule="auto"/>
        <w:jc w:val="both"/>
        <w:rPr>
          <w:rFonts w:ascii="Arial" w:hAnsi="Arial" w:cs="Arial"/>
          <w:color w:val="222222"/>
          <w:sz w:val="26"/>
          <w:szCs w:val="26"/>
        </w:rPr>
      </w:pPr>
    </w:p>
    <w:p w:rsidR="00B11FAD" w:rsidRPr="00A428A3" w:rsidRDefault="00B11FAD" w:rsidP="00A428A3">
      <w:pPr>
        <w:shd w:val="clear" w:color="auto" w:fill="FFFFFF"/>
        <w:spacing w:line="240" w:lineRule="auto"/>
        <w:jc w:val="both"/>
        <w:rPr>
          <w:rFonts w:ascii="Arial" w:hAnsi="Arial" w:cs="Arial"/>
          <w:color w:val="222222"/>
          <w:sz w:val="26"/>
          <w:szCs w:val="26"/>
        </w:rPr>
      </w:pPr>
      <w:r w:rsidRPr="00A428A3">
        <w:rPr>
          <w:rFonts w:ascii="Arial" w:hAnsi="Arial" w:cs="Arial"/>
          <w:color w:val="222222"/>
          <w:sz w:val="26"/>
          <w:szCs w:val="26"/>
        </w:rPr>
        <w:t xml:space="preserve">Christopher W. Cunningham, Ph.D., earned his B.S. (cum laude) from the University of Maryland (College Park) in Chemistry and Germanic Studies and his Ph.D. in Pharmaceutical Sciences from the University </w:t>
      </w:r>
      <w:proofErr w:type="gramStart"/>
      <w:r w:rsidRPr="00A428A3">
        <w:rPr>
          <w:rFonts w:ascii="Arial" w:hAnsi="Arial" w:cs="Arial"/>
          <w:color w:val="222222"/>
          <w:sz w:val="26"/>
          <w:szCs w:val="26"/>
        </w:rPr>
        <w:t>of Maryland School of</w:t>
      </w:r>
      <w:proofErr w:type="gramEnd"/>
      <w:r w:rsidRPr="00A428A3">
        <w:rPr>
          <w:rFonts w:ascii="Arial" w:hAnsi="Arial" w:cs="Arial"/>
          <w:color w:val="222222"/>
          <w:sz w:val="26"/>
          <w:szCs w:val="26"/>
        </w:rPr>
        <w:t xml:space="preserve"> Pharmacy. He completed postdoctoral training as part of the Specialized Chemistry Center in the University </w:t>
      </w:r>
      <w:proofErr w:type="gramStart"/>
      <w:r w:rsidRPr="00A428A3">
        <w:rPr>
          <w:rFonts w:ascii="Arial" w:hAnsi="Arial" w:cs="Arial"/>
          <w:color w:val="222222"/>
          <w:sz w:val="26"/>
          <w:szCs w:val="26"/>
        </w:rPr>
        <w:t>of Kansas Department of</w:t>
      </w:r>
      <w:proofErr w:type="gramEnd"/>
      <w:r w:rsidRPr="00A428A3">
        <w:rPr>
          <w:rFonts w:ascii="Arial" w:hAnsi="Arial" w:cs="Arial"/>
          <w:color w:val="222222"/>
          <w:sz w:val="26"/>
          <w:szCs w:val="26"/>
        </w:rPr>
        <w:t xml:space="preserve"> Medicinal Chemistry. </w:t>
      </w:r>
    </w:p>
    <w:p w:rsidR="00FE5C45" w:rsidRPr="00A428A3" w:rsidRDefault="00B11FAD" w:rsidP="00A428A3">
      <w:pPr>
        <w:shd w:val="clear" w:color="auto" w:fill="FFFFFF"/>
        <w:spacing w:line="240" w:lineRule="auto"/>
        <w:jc w:val="both"/>
        <w:rPr>
          <w:rFonts w:ascii="Arial" w:hAnsi="Arial" w:cs="Arial"/>
          <w:color w:val="222222"/>
          <w:sz w:val="26"/>
          <w:szCs w:val="26"/>
        </w:rPr>
      </w:pPr>
      <w:r w:rsidRPr="00A428A3">
        <w:rPr>
          <w:rFonts w:ascii="Arial" w:hAnsi="Arial" w:cs="Arial"/>
          <w:color w:val="222222"/>
          <w:sz w:val="26"/>
          <w:szCs w:val="26"/>
        </w:rPr>
        <w:t>He is currently an Assistant Professor of Pharmaceutical Sciences at the Concordia University Wisconsin School of Pharmacy. His independent research focuses on the design and synthesis of small-molecule probes of opioid, cannabinoid, and nicotinic pharmacology using a combination of synthetic and medicinal chemistry, computational modeling, and cellular biology.</w:t>
      </w:r>
    </w:p>
    <w:p w:rsidR="00912CA8" w:rsidRPr="00A428A3" w:rsidRDefault="00912CA8" w:rsidP="00A428A3">
      <w:pPr>
        <w:shd w:val="clear" w:color="auto" w:fill="FFFFFF"/>
        <w:spacing w:line="240" w:lineRule="auto"/>
        <w:jc w:val="both"/>
        <w:rPr>
          <w:rFonts w:ascii="Arial" w:hAnsi="Arial" w:cs="Arial"/>
          <w:color w:val="222222"/>
          <w:sz w:val="26"/>
          <w:szCs w:val="26"/>
        </w:rPr>
      </w:pPr>
      <w:r w:rsidRPr="00A428A3">
        <w:rPr>
          <w:rFonts w:ascii="Arial" w:hAnsi="Arial" w:cs="Arial"/>
          <w:color w:val="222222"/>
          <w:sz w:val="26"/>
          <w:szCs w:val="26"/>
        </w:rPr>
        <w:t xml:space="preserve">Dr. Cunningham was awarded the 2014 </w:t>
      </w:r>
      <w:proofErr w:type="spellStart"/>
      <w:r w:rsidRPr="00A428A3">
        <w:rPr>
          <w:rFonts w:ascii="Arial" w:hAnsi="Arial" w:cs="Arial"/>
          <w:color w:val="222222"/>
          <w:sz w:val="26"/>
          <w:szCs w:val="26"/>
        </w:rPr>
        <w:t>Maharaj</w:t>
      </w:r>
      <w:proofErr w:type="spellEnd"/>
      <w:r w:rsidRPr="00A428A3">
        <w:rPr>
          <w:rFonts w:ascii="Arial" w:hAnsi="Arial" w:cs="Arial"/>
          <w:color w:val="222222"/>
          <w:sz w:val="26"/>
          <w:szCs w:val="26"/>
        </w:rPr>
        <w:t xml:space="preserve"> </w:t>
      </w:r>
      <w:proofErr w:type="spellStart"/>
      <w:r w:rsidRPr="00A428A3">
        <w:rPr>
          <w:rFonts w:ascii="Arial" w:hAnsi="Arial" w:cs="Arial"/>
          <w:color w:val="222222"/>
          <w:sz w:val="26"/>
          <w:szCs w:val="26"/>
        </w:rPr>
        <w:t>Ticku</w:t>
      </w:r>
      <w:proofErr w:type="spellEnd"/>
      <w:r w:rsidRPr="00A428A3">
        <w:rPr>
          <w:rFonts w:ascii="Arial" w:hAnsi="Arial" w:cs="Arial"/>
          <w:color w:val="222222"/>
          <w:sz w:val="26"/>
          <w:szCs w:val="26"/>
        </w:rPr>
        <w:t xml:space="preserve"> Travel Fellowship for New Investigators at the national conference for “Behavior, Biology and Chemistry:  Translational Research in Addiction” held in San Antonio, Texas. </w:t>
      </w:r>
    </w:p>
    <w:p w:rsidR="000E3683" w:rsidRDefault="000E3683" w:rsidP="00922DDB">
      <w:pPr>
        <w:spacing w:after="0" w:line="240" w:lineRule="auto"/>
        <w:jc w:val="center"/>
        <w:rPr>
          <w:b/>
          <w:sz w:val="28"/>
          <w:szCs w:val="28"/>
        </w:rPr>
      </w:pPr>
    </w:p>
    <w:sectPr w:rsidR="000E3683" w:rsidSect="000D4E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>
    <w:useFELayout/>
  </w:compat>
  <w:rsids>
    <w:rsidRoot w:val="00922DDB"/>
    <w:rsid w:val="000256C1"/>
    <w:rsid w:val="0008027B"/>
    <w:rsid w:val="000D4E73"/>
    <w:rsid w:val="000E3683"/>
    <w:rsid w:val="00107DE3"/>
    <w:rsid w:val="0012515A"/>
    <w:rsid w:val="001C33F2"/>
    <w:rsid w:val="002027DD"/>
    <w:rsid w:val="00250980"/>
    <w:rsid w:val="0034492B"/>
    <w:rsid w:val="003527F5"/>
    <w:rsid w:val="0039666D"/>
    <w:rsid w:val="003C1F65"/>
    <w:rsid w:val="004A0D05"/>
    <w:rsid w:val="004B222E"/>
    <w:rsid w:val="00561E03"/>
    <w:rsid w:val="005930BC"/>
    <w:rsid w:val="005B56AF"/>
    <w:rsid w:val="005F3D86"/>
    <w:rsid w:val="006105F9"/>
    <w:rsid w:val="006A7869"/>
    <w:rsid w:val="006C0793"/>
    <w:rsid w:val="00703F94"/>
    <w:rsid w:val="00716D4F"/>
    <w:rsid w:val="00743094"/>
    <w:rsid w:val="0078263B"/>
    <w:rsid w:val="007F3862"/>
    <w:rsid w:val="008D6093"/>
    <w:rsid w:val="008E3B30"/>
    <w:rsid w:val="00912CA8"/>
    <w:rsid w:val="00922DDB"/>
    <w:rsid w:val="00990BBD"/>
    <w:rsid w:val="00A1133B"/>
    <w:rsid w:val="00A20398"/>
    <w:rsid w:val="00A428A3"/>
    <w:rsid w:val="00A6209E"/>
    <w:rsid w:val="00B11FAD"/>
    <w:rsid w:val="00B56223"/>
    <w:rsid w:val="00CC541F"/>
    <w:rsid w:val="00D35E0B"/>
    <w:rsid w:val="00D90BF2"/>
    <w:rsid w:val="00DE771C"/>
    <w:rsid w:val="00EC5C9E"/>
    <w:rsid w:val="00F62CE9"/>
    <w:rsid w:val="00FC0F9C"/>
    <w:rsid w:val="00FD1C2D"/>
    <w:rsid w:val="00FE5C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0BBD"/>
  </w:style>
  <w:style w:type="paragraph" w:styleId="Heading4">
    <w:name w:val="heading 4"/>
    <w:basedOn w:val="Normal"/>
    <w:link w:val="Heading4Char"/>
    <w:uiPriority w:val="9"/>
    <w:qFormat/>
    <w:rsid w:val="000E368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11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105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05F9"/>
    <w:rPr>
      <w:rFonts w:ascii="Tahoma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9"/>
    <w:rsid w:val="000E368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0E36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E3683"/>
    <w:rPr>
      <w:b/>
      <w:b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1FA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pple-converted-space">
    <w:name w:val="apple-converted-space"/>
    <w:basedOn w:val="DefaultParagraphFont"/>
    <w:rsid w:val="00912C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0E368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11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105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05F9"/>
    <w:rPr>
      <w:rFonts w:ascii="Tahoma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9"/>
    <w:rsid w:val="000E368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0E36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E3683"/>
    <w:rPr>
      <w:b/>
      <w:b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1FAD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1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80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Milwaukee School of Engineering</Company>
  <LinksUpToDate>false</LinksUpToDate>
  <CharactersWithSpaces>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Gina Vogt</dc:creator>
  <cp:lastModifiedBy>Gina Vogt</cp:lastModifiedBy>
  <cp:revision>2</cp:revision>
  <cp:lastPrinted>2014-07-08T15:34:00Z</cp:lastPrinted>
  <dcterms:created xsi:type="dcterms:W3CDTF">2015-05-12T14:16:00Z</dcterms:created>
  <dcterms:modified xsi:type="dcterms:W3CDTF">2015-05-12T14:16:00Z</dcterms:modified>
</cp:coreProperties>
</file>